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ACRL-NJ/NJLA CUS Meeting Agenda</w:t>
      </w:r>
    </w:p>
    <w:p w:rsidR="00000000" w:rsidDel="00000000" w:rsidP="00000000" w:rsidRDefault="00000000" w:rsidRPr="00000000" w14:paraId="00000002">
      <w:pPr>
        <w:jc w:val="center"/>
        <w:rPr>
          <w:b w:val="1"/>
        </w:rPr>
      </w:pPr>
      <w:r w:rsidDel="00000000" w:rsidR="00000000" w:rsidRPr="00000000">
        <w:rPr>
          <w:b w:val="1"/>
          <w:rtl w:val="0"/>
        </w:rPr>
        <w:t xml:space="preserve">Friday November 15 2019, 10AM</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Online via Zoom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Welcome and introductions</w:t>
      </w:r>
    </w:p>
    <w:p w:rsidR="00000000" w:rsidDel="00000000" w:rsidP="00000000" w:rsidRDefault="00000000" w:rsidRPr="00000000" w14:paraId="00000007">
      <w:pPr>
        <w:ind w:left="720" w:firstLine="0"/>
        <w:rPr/>
      </w:pPr>
      <w:r w:rsidDel="00000000" w:rsidR="00000000" w:rsidRPr="00000000">
        <w:rPr>
          <w:rtl w:val="0"/>
        </w:rPr>
        <w:t xml:space="preserve">Present: Alyssa Valenti, Heather Dalal, Adriana Mamay, Amanda Piekart, Eric Jeitner, Joan Dalrymple, Bonnie Lafazan, Gary Marks, Linda Salvesen, Hilary Westgate, Bart Everts, Joe Louderback,</w:t>
      </w:r>
    </w:p>
    <w:p w:rsidR="00000000" w:rsidDel="00000000" w:rsidP="00000000" w:rsidRDefault="00000000" w:rsidRPr="00000000" w14:paraId="00000008">
      <w:pPr>
        <w:ind w:left="720" w:firstLine="0"/>
        <w:rPr/>
      </w:pPr>
      <w:r w:rsidDel="00000000" w:rsidR="00000000" w:rsidRPr="00000000">
        <w:rPr>
          <w:rtl w:val="0"/>
        </w:rPr>
        <w:t xml:space="preserve">Excused: Cara Berg, Janelle Bitter</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Approve October meeting minutes: </w:t>
      </w:r>
      <w:hyperlink r:id="rId6">
        <w:r w:rsidDel="00000000" w:rsidR="00000000" w:rsidRPr="00000000">
          <w:rPr>
            <w:color w:val="1155cc"/>
            <w:u w:val="single"/>
            <w:rtl w:val="0"/>
          </w:rPr>
          <w:t xml:space="preserve">https://docs.google.com/document/d/198AKx-NvG0vJwrGKm6wm8_x6Yq2pEilSwa7tgHlhpa0/edit?usp=sharing</w:t>
        </w:r>
      </w:hyperlink>
      <w:r w:rsidDel="00000000" w:rsidR="00000000" w:rsidRPr="00000000">
        <w:rPr>
          <w:rtl w:val="0"/>
        </w:rPr>
        <w:t xml:space="preserve"> </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Approved, no abstentions, oppositions.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Reports (Executive Board)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Reports (Committee Chairs)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Old business</w:t>
      </w:r>
    </w:p>
    <w:p w:rsidR="00000000" w:rsidDel="00000000" w:rsidP="00000000" w:rsidRDefault="00000000" w:rsidRPr="00000000" w14:paraId="00000013">
      <w:pPr>
        <w:numPr>
          <w:ilvl w:val="1"/>
          <w:numId w:val="4"/>
        </w:numPr>
        <w:ind w:left="1440" w:hanging="360"/>
        <w:rPr>
          <w:u w:val="none"/>
        </w:rPr>
      </w:pPr>
      <w:r w:rsidDel="00000000" w:rsidR="00000000" w:rsidRPr="00000000">
        <w:rPr>
          <w:rtl w:val="0"/>
        </w:rPr>
        <w:t xml:space="preserve">Status of our website: will remain as is for now (on Drupal;not moving to memberclicks right now)</w:t>
      </w:r>
    </w:p>
    <w:p w:rsidR="00000000" w:rsidDel="00000000" w:rsidP="00000000" w:rsidRDefault="00000000" w:rsidRPr="00000000" w14:paraId="00000014">
      <w:pPr>
        <w:numPr>
          <w:ilvl w:val="1"/>
          <w:numId w:val="4"/>
        </w:numPr>
        <w:ind w:left="1440" w:hanging="360"/>
        <w:rPr>
          <w:u w:val="none"/>
        </w:rPr>
      </w:pPr>
      <w:r w:rsidDel="00000000" w:rsidR="00000000" w:rsidRPr="00000000">
        <w:rPr>
          <w:rtl w:val="0"/>
        </w:rPr>
        <w:t xml:space="preserve">Diversity committee? Romel, updates?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New business</w:t>
      </w:r>
    </w:p>
    <w:p w:rsidR="00000000" w:rsidDel="00000000" w:rsidP="00000000" w:rsidRDefault="00000000" w:rsidRPr="00000000" w14:paraId="00000017">
      <w:pPr>
        <w:ind w:left="720" w:firstLine="0"/>
        <w:rPr/>
      </w:pPr>
      <w:r w:rsidDel="00000000" w:rsidR="00000000" w:rsidRPr="00000000">
        <w:rPr>
          <w:rtl w:val="0"/>
        </w:rPr>
        <w:t xml:space="preserve">December meeting? Provide updates via a document</w:t>
      </w:r>
    </w:p>
    <w:p w:rsidR="00000000" w:rsidDel="00000000" w:rsidP="00000000" w:rsidRDefault="00000000" w:rsidRPr="00000000" w14:paraId="00000018">
      <w:pPr>
        <w:ind w:left="720" w:firstLine="0"/>
        <w:rPr/>
      </w:pPr>
      <w:r w:rsidDel="00000000" w:rsidR="00000000" w:rsidRPr="00000000">
        <w:rPr>
          <w:rtl w:val="0"/>
        </w:rPr>
        <w:t xml:space="preserve">January meeting? VALE serves as the January meeting. We’ll meet next in February.</w:t>
      </w:r>
    </w:p>
    <w:p w:rsidR="00000000" w:rsidDel="00000000" w:rsidP="00000000" w:rsidRDefault="00000000" w:rsidRPr="00000000" w14:paraId="00000019">
      <w:pPr>
        <w:ind w:left="720" w:firstLine="0"/>
        <w:rPr/>
      </w:pPr>
      <w:r w:rsidDel="00000000" w:rsidR="00000000" w:rsidRPr="00000000">
        <w:rPr>
          <w:rtl w:val="0"/>
        </w:rPr>
        <w:t xml:space="preserve">Adriana - button maker? Have insignia to identify us as people in this group for the VALE conference?</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Executive Board Reports:</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 President- Cara Berg</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VALE Conference Update (with Amanda)</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Keynote speaker has been selected. Announcement go out later today. All breakouts &amp; poster have been notified </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18 breakouts &amp; lightning talks, 4 roundtables. Possible networking breakout</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Registration will go out week of Thanksgiving or 1st week of December</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Accommodations with a discount will be sent out with registration form</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Strategic Planning Group (defer to Bonnie and Heather)</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Bonnie L and Heather D met and discussed a timeline.  We’ve got a full agenda for our next meeting which was scheduled for 11/22, but we need to reschedule.  We want to be transparent and open, you can see out folder here: </w:t>
      </w:r>
      <w:hyperlink r:id="rId7">
        <w:r w:rsidDel="00000000" w:rsidR="00000000" w:rsidRPr="00000000">
          <w:rPr>
            <w:color w:val="1155cc"/>
            <w:u w:val="single"/>
            <w:rtl w:val="0"/>
          </w:rPr>
          <w:t xml:space="preserve">https://drive.google.com/drive/folders/1q2z9eM4asOE79Y9nrpY3BB9GzCGxGy7s?usp=sharing</w:t>
        </w:r>
      </w:hyperlink>
      <w:r w:rsidDel="00000000" w:rsidR="00000000" w:rsidRPr="00000000">
        <w:rPr>
          <w:rtl w:val="0"/>
        </w:rPr>
      </w:r>
    </w:p>
    <w:p w:rsidR="00000000" w:rsidDel="00000000" w:rsidP="00000000" w:rsidRDefault="00000000" w:rsidRPr="00000000" w14:paraId="00000025">
      <w:pPr>
        <w:ind w:left="1440" w:firstLine="0"/>
        <w:rPr/>
      </w:pPr>
      <w:r w:rsidDel="00000000" w:rsidR="00000000" w:rsidRPr="00000000">
        <w:rPr>
          <w:rtl w:val="0"/>
        </w:rPr>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ACRL Conference 2021 - proposals open</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NJLA-CUS/ACRL Chapter: *future thinking*-be sure to collaborate to submit a proposal together. Other chapters can learn so much from us and especially recently with our bylaws committee, strategic planning, networking lunch and more.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2. Vice President- Alyssa Valenti </w:t>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NJLA Conference - proposals due 11/30. It would be great to have a strong representation from the NJ academic library community</w:t>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“The Academic Appetite” </w:t>
      </w:r>
      <w:r w:rsidDel="00000000" w:rsidR="00000000" w:rsidRPr="00000000">
        <w:rPr>
          <w:rtl w:val="0"/>
        </w:rPr>
        <w:t xml:space="preserve">At this year's luncheon, plan to take a bite out of networking with your colleagues while enjoying a buffet lunch. Meet up with new and familiar colleagues, learn about the "why" behind the College &amp; University Section of NJLA (which is also the NJ Chapter of the ACRL), learn about academic librarianship, and maybe even win a prize! Be prepared to participate! </w:t>
      </w:r>
      <w:r w:rsidDel="00000000" w:rsidR="00000000" w:rsidRPr="00000000">
        <w:rPr>
          <w:rtl w:val="0"/>
        </w:rPr>
        <w:t xml:space="preserve">The winners of the Distinguished Service, Research, Technical Services, and Technology Innovation awards will also be honored.</w:t>
      </w:r>
      <w:r w:rsidDel="00000000" w:rsidR="00000000" w:rsidRPr="00000000">
        <w:rPr>
          <w:rtl w:val="0"/>
        </w:rPr>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Distinguished service award - submissions open beginning 11/29. Start thinking about nominations early!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3. Past President- Bonnie Lafazan</w:t>
      </w:r>
    </w:p>
    <w:p w:rsidR="00000000" w:rsidDel="00000000" w:rsidP="00000000" w:rsidRDefault="00000000" w:rsidRPr="00000000" w14:paraId="00000030">
      <w:pPr>
        <w:numPr>
          <w:ilvl w:val="0"/>
          <w:numId w:val="5"/>
        </w:numPr>
        <w:ind w:left="720" w:hanging="360"/>
        <w:rPr>
          <w:u w:val="none"/>
        </w:rPr>
      </w:pPr>
      <w:r w:rsidDel="00000000" w:rsidR="00000000" w:rsidRPr="00000000">
        <w:rPr>
          <w:rtl w:val="0"/>
        </w:rPr>
        <w:t xml:space="preserve">Working on the luncheon proposal and working with Heather as the chair of the Strategic Planning committee.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4. Secretary- Janelle Bitter</w:t>
      </w:r>
    </w:p>
    <w:p w:rsidR="00000000" w:rsidDel="00000000" w:rsidP="00000000" w:rsidRDefault="00000000" w:rsidRPr="00000000" w14:paraId="00000033">
      <w:pPr>
        <w:numPr>
          <w:ilvl w:val="0"/>
          <w:numId w:val="6"/>
        </w:numPr>
        <w:ind w:left="720" w:hanging="360"/>
        <w:rPr>
          <w:u w:val="none"/>
        </w:rPr>
      </w:pPr>
      <w:r w:rsidDel="00000000" w:rsidR="00000000" w:rsidRPr="00000000">
        <w:rPr>
          <w:rtl w:val="0"/>
        </w:rPr>
        <w:t xml:space="preserve">No report</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5. Member at Large - Karen Venturella, Bart Everts</w:t>
      </w:r>
    </w:p>
    <w:p w:rsidR="00000000" w:rsidDel="00000000" w:rsidP="00000000" w:rsidRDefault="00000000" w:rsidRPr="00000000" w14:paraId="00000036">
      <w:pPr>
        <w:ind w:left="0" w:firstLine="0"/>
        <w:rPr/>
      </w:pPr>
      <w:r w:rsidDel="00000000" w:rsidR="00000000" w:rsidRPr="00000000">
        <w:rPr>
          <w:rtl w:val="0"/>
        </w:rPr>
        <w:t xml:space="preserve">No report</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6. NJLA Executive Board Liaison/Honors and Awards Liaison - Adriana Mamay</w:t>
      </w:r>
    </w:p>
    <w:p w:rsidR="00000000" w:rsidDel="00000000" w:rsidP="00000000" w:rsidRDefault="00000000" w:rsidRPr="00000000" w14:paraId="00000039">
      <w:pPr>
        <w:numPr>
          <w:ilvl w:val="0"/>
          <w:numId w:val="7"/>
        </w:numPr>
        <w:ind w:left="1440" w:hanging="360"/>
        <w:rPr>
          <w:u w:val="none"/>
        </w:rPr>
      </w:pPr>
      <w:r w:rsidDel="00000000" w:rsidR="00000000" w:rsidRPr="00000000">
        <w:rPr>
          <w:rtl w:val="0"/>
        </w:rPr>
        <w:t xml:space="preserve">Congratulations to Leslin Charles for being elected to the NJLA Executive Board as Member at Large! She will serve in this capacity until June 2021.</w:t>
      </w:r>
    </w:p>
    <w:p w:rsidR="00000000" w:rsidDel="00000000" w:rsidP="00000000" w:rsidRDefault="00000000" w:rsidRPr="00000000" w14:paraId="0000003A">
      <w:pPr>
        <w:numPr>
          <w:ilvl w:val="0"/>
          <w:numId w:val="7"/>
        </w:numPr>
        <w:ind w:left="1440" w:hanging="360"/>
        <w:rPr>
          <w:u w:val="none"/>
        </w:rPr>
      </w:pPr>
      <w:r w:rsidDel="00000000" w:rsidR="00000000" w:rsidRPr="00000000">
        <w:rPr>
          <w:rtl w:val="0"/>
        </w:rPr>
        <w:t xml:space="preserve">NJLA proposals will be accepted until November 30th. Notifications are typically sent out in mid-January.</w:t>
      </w:r>
    </w:p>
    <w:p w:rsidR="00000000" w:rsidDel="00000000" w:rsidP="00000000" w:rsidRDefault="00000000" w:rsidRPr="00000000" w14:paraId="0000003B">
      <w:pPr>
        <w:numPr>
          <w:ilvl w:val="0"/>
          <w:numId w:val="7"/>
        </w:numPr>
        <w:ind w:left="1440" w:hanging="360"/>
        <w:rPr>
          <w:u w:val="none"/>
        </w:rPr>
      </w:pPr>
      <w:r w:rsidDel="00000000" w:rsidR="00000000" w:rsidRPr="00000000">
        <w:rPr>
          <w:rtl w:val="0"/>
        </w:rPr>
        <w:t xml:space="preserve">The American Library Association Mid-Winter Conference will be held in Philadelphia from January 24-28, 2020. Registration is now open. NJ ALA members receive a $50 registration discount by using the code NJLA20.</w:t>
      </w:r>
    </w:p>
    <w:p w:rsidR="00000000" w:rsidDel="00000000" w:rsidP="00000000" w:rsidRDefault="00000000" w:rsidRPr="00000000" w14:paraId="0000003C">
      <w:pPr>
        <w:numPr>
          <w:ilvl w:val="0"/>
          <w:numId w:val="7"/>
        </w:numPr>
        <w:ind w:left="1440" w:hanging="360"/>
        <w:rPr>
          <w:u w:val="none"/>
        </w:rPr>
      </w:pPr>
      <w:r w:rsidDel="00000000" w:rsidR="00000000" w:rsidRPr="00000000">
        <w:rPr>
          <w:rtl w:val="0"/>
        </w:rPr>
        <w:t xml:space="preserve">Nominations for the 2020 Honors &amp; Awards will be accepted from November 29th until March 16th.</w:t>
      </w:r>
    </w:p>
    <w:p w:rsidR="00000000" w:rsidDel="00000000" w:rsidP="00000000" w:rsidRDefault="00000000" w:rsidRPr="00000000" w14:paraId="0000003D">
      <w:pPr>
        <w:numPr>
          <w:ilvl w:val="0"/>
          <w:numId w:val="7"/>
        </w:numPr>
        <w:ind w:left="1440" w:hanging="360"/>
        <w:rPr>
          <w:u w:val="none"/>
        </w:rPr>
      </w:pPr>
      <w:r w:rsidDel="00000000" w:rsidR="00000000" w:rsidRPr="00000000">
        <w:rPr>
          <w:rtl w:val="0"/>
        </w:rPr>
        <w:t xml:space="preserve">Thank you to those who sent me updates to the descriptions of the 4 CUS awards. The descriptions for the 4 awards can be found </w:t>
      </w:r>
      <w:hyperlink r:id="rId8">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3E">
      <w:pPr>
        <w:numPr>
          <w:ilvl w:val="0"/>
          <w:numId w:val="7"/>
        </w:numPr>
        <w:ind w:left="1440" w:hanging="360"/>
        <w:rPr>
          <w:u w:val="none"/>
        </w:rPr>
      </w:pPr>
      <w:r w:rsidDel="00000000" w:rsidR="00000000" w:rsidRPr="00000000">
        <w:rPr>
          <w:rtl w:val="0"/>
        </w:rPr>
        <w:t xml:space="preserve">As a reminder, academic libraries and librarians can be nominated for ANY of the awards, not just the 4 CUS awards. For a full listing of the awards, look </w:t>
      </w:r>
      <w:hyperlink r:id="rId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3F">
      <w:pPr>
        <w:numPr>
          <w:ilvl w:val="0"/>
          <w:numId w:val="7"/>
        </w:numPr>
        <w:ind w:left="1440" w:hanging="360"/>
        <w:rPr>
          <w:u w:val="none"/>
        </w:rPr>
      </w:pPr>
      <w:r w:rsidDel="00000000" w:rsidR="00000000" w:rsidRPr="00000000">
        <w:rPr>
          <w:rtl w:val="0"/>
        </w:rPr>
        <w:t xml:space="preserve">I will be presenting a poster at VALE advertising the 4 CUS awards. Award pointpeople, if there is anything specific you would like me to include in the poster, please let me know.</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7. Website Liaison - Romel Espinel (no report?)</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8. Legislative Representative - Gary Marks </w:t>
      </w:r>
    </w:p>
    <w:p w:rsidR="00000000" w:rsidDel="00000000" w:rsidP="00000000" w:rsidRDefault="00000000" w:rsidRPr="00000000" w14:paraId="00000044">
      <w:pPr>
        <w:ind w:left="0" w:firstLine="0"/>
        <w:rPr/>
      </w:pPr>
      <w:r w:rsidDel="00000000" w:rsidR="00000000" w:rsidRPr="00000000">
        <w:rPr>
          <w:rtl w:val="0"/>
        </w:rPr>
        <w:t xml:space="preserve">NJLA PP update -Feb is Advocacy Month in NJ, Census 2020 “Complete Count”, </w:t>
      </w:r>
      <w:hyperlink r:id="rId10">
        <w:r w:rsidDel="00000000" w:rsidR="00000000" w:rsidRPr="00000000">
          <w:rPr>
            <w:color w:val="1155cc"/>
            <w:u w:val="single"/>
            <w:rtl w:val="0"/>
          </w:rPr>
          <w:t xml:space="preserve">MacMillan</w:t>
        </w:r>
      </w:hyperlink>
      <w:r w:rsidDel="00000000" w:rsidR="00000000" w:rsidRPr="00000000">
        <w:rPr>
          <w:rtl w:val="0"/>
        </w:rPr>
        <w:t xml:space="preserve"> &amp; </w:t>
      </w:r>
      <w:hyperlink r:id="rId11">
        <w:r w:rsidDel="00000000" w:rsidR="00000000" w:rsidRPr="00000000">
          <w:rPr>
            <w:color w:val="1155cc"/>
            <w:u w:val="single"/>
            <w:rtl w:val="0"/>
          </w:rPr>
          <w:t xml:space="preserve">ALA Response</w:t>
        </w:r>
      </w:hyperlink>
      <w:r w:rsidDel="00000000" w:rsidR="00000000" w:rsidRPr="00000000">
        <w:rPr>
          <w:rtl w:val="0"/>
        </w:rPr>
        <w:t xml:space="preserve"> &amp; </w:t>
      </w:r>
      <w:hyperlink r:id="rId12">
        <w:r w:rsidDel="00000000" w:rsidR="00000000" w:rsidRPr="00000000">
          <w:rPr>
            <w:color w:val="1155cc"/>
            <w:u w:val="single"/>
            <w:rtl w:val="0"/>
          </w:rPr>
          <w:t xml:space="preserve">ALA Report</w:t>
        </w:r>
      </w:hyperlink>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If you have suggestions for the Winter Legislative digest please contact me. Next issue will include Census 2020 as Special Topic. </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Reports (Committee Chairs)</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Archives (Heather Perez and Brianna LoSardo)</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numPr>
          <w:ilvl w:val="0"/>
          <w:numId w:val="3"/>
        </w:numPr>
        <w:ind w:left="720" w:hanging="360"/>
        <w:rPr>
          <w:u w:val="none"/>
        </w:rPr>
      </w:pPr>
      <w:r w:rsidDel="00000000" w:rsidR="00000000" w:rsidRPr="00000000">
        <w:rPr>
          <w:rtl w:val="0"/>
        </w:rPr>
        <w:t xml:space="preserve">Assessment (Christina Connor and Eric Jeitner)</w:t>
      </w:r>
    </w:p>
    <w:p w:rsidR="00000000" w:rsidDel="00000000" w:rsidP="00000000" w:rsidRDefault="00000000" w:rsidRPr="00000000" w14:paraId="0000004D">
      <w:pPr>
        <w:numPr>
          <w:ilvl w:val="1"/>
          <w:numId w:val="3"/>
        </w:numPr>
        <w:ind w:left="1440" w:hanging="360"/>
        <w:rPr>
          <w:u w:val="none"/>
        </w:rPr>
      </w:pPr>
      <w:r w:rsidDel="00000000" w:rsidR="00000000" w:rsidRPr="00000000">
        <w:rPr>
          <w:rtl w:val="0"/>
        </w:rPr>
        <w:t xml:space="preserve">Held an online meeting on 10/25</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3"/>
        </w:numPr>
        <w:ind w:left="720" w:hanging="360"/>
        <w:rPr>
          <w:u w:val="none"/>
        </w:rPr>
      </w:pPr>
      <w:r w:rsidDel="00000000" w:rsidR="00000000" w:rsidRPr="00000000">
        <w:rPr>
          <w:rtl w:val="0"/>
        </w:rPr>
        <w:t xml:space="preserve">Bibliographic Control and Metadata (Sharon An)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3"/>
        </w:numPr>
        <w:ind w:left="720" w:hanging="360"/>
        <w:rPr>
          <w:b w:val="1"/>
        </w:rPr>
      </w:pPr>
      <w:r w:rsidDel="00000000" w:rsidR="00000000" w:rsidRPr="00000000">
        <w:rPr>
          <w:b w:val="1"/>
          <w:rtl w:val="0"/>
        </w:rPr>
        <w:t xml:space="preserve">Marketing and Outreach (Linda Salvesen and Hilary Westgate)</w:t>
      </w:r>
    </w:p>
    <w:p w:rsidR="00000000" w:rsidDel="00000000" w:rsidP="00000000" w:rsidRDefault="00000000" w:rsidRPr="00000000" w14:paraId="00000052">
      <w:pPr>
        <w:numPr>
          <w:ilvl w:val="1"/>
          <w:numId w:val="3"/>
        </w:numPr>
        <w:ind w:left="1440" w:hanging="360"/>
        <w:rPr>
          <w:u w:val="none"/>
        </w:rPr>
      </w:pPr>
      <w:r w:rsidDel="00000000" w:rsidR="00000000" w:rsidRPr="00000000">
        <w:rPr>
          <w:rtl w:val="0"/>
        </w:rPr>
        <w:t xml:space="preserve">Cara, Linda, &amp; Hilary held a conference call with the NJLA CUS intern, Julie McGeough, on 11/5, where we answered her questions and discussed the organization and her role in more detail. </w:t>
      </w:r>
    </w:p>
    <w:p w:rsidR="00000000" w:rsidDel="00000000" w:rsidP="00000000" w:rsidRDefault="00000000" w:rsidRPr="00000000" w14:paraId="00000053">
      <w:pPr>
        <w:numPr>
          <w:ilvl w:val="1"/>
          <w:numId w:val="3"/>
        </w:numPr>
        <w:ind w:left="1440" w:hanging="360"/>
        <w:rPr>
          <w:u w:val="none"/>
        </w:rPr>
      </w:pPr>
      <w:r w:rsidDel="00000000" w:rsidR="00000000" w:rsidRPr="00000000">
        <w:rPr>
          <w:rtl w:val="0"/>
        </w:rPr>
        <w:t xml:space="preserve">We’ve decided not to proceed with the process of creating an NJLA CUS Marketing &amp; Outreach Award, since Adriana explained that there’s an NJLA Public Relations and Marketing Award which is open to public, school, and academic libraries. The deadline for submitting a proposal for this is March 16, 2020. For more detail: </w:t>
      </w:r>
      <w:hyperlink r:id="rId13">
        <w:r w:rsidDel="00000000" w:rsidR="00000000" w:rsidRPr="00000000">
          <w:rPr>
            <w:color w:val="1155cc"/>
            <w:u w:val="single"/>
            <w:rtl w:val="0"/>
          </w:rPr>
          <w:t xml:space="preserve">https://www.njla.org/public-relations-and-marketing-awards-0</w:t>
        </w:r>
      </w:hyperlink>
      <w:r w:rsidDel="00000000" w:rsidR="00000000" w:rsidRPr="00000000">
        <w:rPr>
          <w:rtl w:val="0"/>
        </w:rPr>
        <w:t xml:space="preserve">.</w:t>
      </w:r>
    </w:p>
    <w:p w:rsidR="00000000" w:rsidDel="00000000" w:rsidP="00000000" w:rsidRDefault="00000000" w:rsidRPr="00000000" w14:paraId="00000054">
      <w:pPr>
        <w:numPr>
          <w:ilvl w:val="1"/>
          <w:numId w:val="3"/>
        </w:numPr>
        <w:ind w:left="1440" w:hanging="360"/>
        <w:rPr>
          <w:u w:val="none"/>
        </w:rPr>
      </w:pPr>
      <w:r w:rsidDel="00000000" w:rsidR="00000000" w:rsidRPr="00000000">
        <w:rPr>
          <w:rtl w:val="0"/>
        </w:rPr>
        <w:t xml:space="preserve">We continue to share updates from the group on our social media accounts (</w:t>
      </w:r>
      <w:hyperlink r:id="rId14">
        <w:r w:rsidDel="00000000" w:rsidR="00000000" w:rsidRPr="00000000">
          <w:rPr>
            <w:color w:val="1155cc"/>
            <w:u w:val="single"/>
            <w:rtl w:val="0"/>
          </w:rPr>
          <w:t xml:space="preserve">Facebook</w:t>
        </w:r>
      </w:hyperlink>
      <w:r w:rsidDel="00000000" w:rsidR="00000000" w:rsidRPr="00000000">
        <w:rPr>
          <w:rtl w:val="0"/>
        </w:rPr>
        <w:t xml:space="preserve"> and </w:t>
      </w:r>
      <w:hyperlink r:id="rId15">
        <w:r w:rsidDel="00000000" w:rsidR="00000000" w:rsidRPr="00000000">
          <w:rPr>
            <w:color w:val="1155cc"/>
            <w:u w:val="single"/>
            <w:rtl w:val="0"/>
          </w:rPr>
          <w:t xml:space="preserve">Twitter</w:t>
        </w:r>
      </w:hyperlink>
      <w:r w:rsidDel="00000000" w:rsidR="00000000" w:rsidRPr="00000000">
        <w:rPr>
          <w:rtl w:val="0"/>
        </w:rPr>
        <w:t xml:space="preserve">). Please submit requests for social media posts to Hilary and Linda.  Recent posts included the Fall issue of the Newsletter, due date for VALE Conference proposals, etc.</w:t>
      </w:r>
    </w:p>
    <w:p w:rsidR="00000000" w:rsidDel="00000000" w:rsidP="00000000" w:rsidRDefault="00000000" w:rsidRPr="00000000" w14:paraId="00000055">
      <w:pPr>
        <w:numPr>
          <w:ilvl w:val="1"/>
          <w:numId w:val="3"/>
        </w:numPr>
        <w:ind w:left="1440" w:hanging="360"/>
        <w:rPr>
          <w:u w:val="none"/>
        </w:rPr>
      </w:pPr>
      <w:r w:rsidDel="00000000" w:rsidR="00000000" w:rsidRPr="00000000">
        <w:rPr>
          <w:rtl w:val="0"/>
        </w:rPr>
        <w:t xml:space="preserve">Our VALE Conference Breakout Session (a panel with several of our M&amp;O members and both co-chairs) was accepted -- </w:t>
      </w:r>
      <w:r w:rsidDel="00000000" w:rsidR="00000000" w:rsidRPr="00000000">
        <w:rPr>
          <w:color w:val="222222"/>
          <w:highlight w:val="white"/>
          <w:rtl w:val="0"/>
        </w:rPr>
        <w:t xml:space="preserve">“Supporting Inclusion Through our Libraries’ Marketing and Outreach Efforts”</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Newsletter (Joan Dalrymple and Katie Cohen)</w:t>
      </w:r>
    </w:p>
    <w:p w:rsidR="00000000" w:rsidDel="00000000" w:rsidP="00000000" w:rsidRDefault="00000000" w:rsidRPr="00000000" w14:paraId="00000058">
      <w:pPr>
        <w:numPr>
          <w:ilvl w:val="1"/>
          <w:numId w:val="3"/>
        </w:numPr>
        <w:ind w:left="1440" w:hanging="360"/>
        <w:rPr>
          <w:u w:val="none"/>
        </w:rPr>
      </w:pPr>
      <w:r w:rsidDel="00000000" w:rsidR="00000000" w:rsidRPr="00000000">
        <w:rPr>
          <w:rtl w:val="0"/>
        </w:rPr>
        <w:t xml:space="preserve">The Newsletter was released on Monday 11/11, on schedule. Katie created a detailed guide in the spring to help me do the layout. Big thanks to Katie!</w:t>
      </w:r>
    </w:p>
    <w:p w:rsidR="00000000" w:rsidDel="00000000" w:rsidP="00000000" w:rsidRDefault="00000000" w:rsidRPr="00000000" w14:paraId="00000059">
      <w:pPr>
        <w:numPr>
          <w:ilvl w:val="1"/>
          <w:numId w:val="3"/>
        </w:numPr>
        <w:ind w:left="1440" w:hanging="360"/>
        <w:rPr>
          <w:u w:val="none"/>
        </w:rPr>
      </w:pPr>
      <w:r w:rsidDel="00000000" w:rsidR="00000000" w:rsidRPr="00000000">
        <w:rPr>
          <w:rtl w:val="0"/>
        </w:rPr>
        <w:t xml:space="preserve">I would like to recognize Hailey Hensley, our copy editor intern from Rider University, for her valuable contributions to this issue.  Thank you to Heather for connecting us!</w:t>
      </w:r>
    </w:p>
    <w:p w:rsidR="00000000" w:rsidDel="00000000" w:rsidP="00000000" w:rsidRDefault="00000000" w:rsidRPr="00000000" w14:paraId="0000005A">
      <w:pPr>
        <w:numPr>
          <w:ilvl w:val="1"/>
          <w:numId w:val="3"/>
        </w:numPr>
        <w:ind w:left="1440" w:hanging="360"/>
        <w:rPr>
          <w:u w:val="none"/>
        </w:rPr>
      </w:pPr>
      <w:r w:rsidDel="00000000" w:rsidR="00000000" w:rsidRPr="00000000">
        <w:rPr>
          <w:rtl w:val="0"/>
        </w:rPr>
        <w:t xml:space="preserve">I emailed Romel to place a link on the CUS website.</w:t>
      </w:r>
    </w:p>
    <w:p w:rsidR="00000000" w:rsidDel="00000000" w:rsidP="00000000" w:rsidRDefault="00000000" w:rsidRPr="00000000" w14:paraId="0000005B">
      <w:pPr>
        <w:numPr>
          <w:ilvl w:val="1"/>
          <w:numId w:val="3"/>
        </w:numPr>
        <w:ind w:left="1440" w:hanging="360"/>
        <w:rPr>
          <w:u w:val="none"/>
        </w:rPr>
      </w:pPr>
      <w:r w:rsidDel="00000000" w:rsidR="00000000" w:rsidRPr="00000000">
        <w:rPr>
          <w:rtl w:val="0"/>
        </w:rPr>
        <w:t xml:space="preserve">Next issue will come out in April. I will put together a schedule for the call for submissions.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3"/>
        </w:numPr>
        <w:ind w:left="720" w:hanging="360"/>
        <w:rPr>
          <w:u w:val="none"/>
        </w:rPr>
      </w:pPr>
      <w:r w:rsidDel="00000000" w:rsidR="00000000" w:rsidRPr="00000000">
        <w:rPr>
          <w:rtl w:val="0"/>
        </w:rPr>
        <w:t xml:space="preserve">Nominations (Steve Shapiro)</w:t>
      </w:r>
    </w:p>
    <w:p w:rsidR="00000000" w:rsidDel="00000000" w:rsidP="00000000" w:rsidRDefault="00000000" w:rsidRPr="00000000" w14:paraId="0000005E">
      <w:pPr>
        <w:numPr>
          <w:ilvl w:val="1"/>
          <w:numId w:val="3"/>
        </w:numPr>
        <w:ind w:left="1440" w:hanging="360"/>
        <w:rPr>
          <w:u w:val="none"/>
        </w:rPr>
      </w:pPr>
      <w:r w:rsidDel="00000000" w:rsidR="00000000" w:rsidRPr="00000000">
        <w:rPr>
          <w:rtl w:val="0"/>
        </w:rPr>
        <w:t xml:space="preserve">Secretary/Treasurer: Janelle Bitter will run again for Secretary/Treasurer</w:t>
      </w:r>
    </w:p>
    <w:p w:rsidR="00000000" w:rsidDel="00000000" w:rsidP="00000000" w:rsidRDefault="00000000" w:rsidRPr="00000000" w14:paraId="0000005F">
      <w:pPr>
        <w:numPr>
          <w:ilvl w:val="1"/>
          <w:numId w:val="3"/>
        </w:numPr>
        <w:ind w:left="1440" w:hanging="360"/>
        <w:rPr>
          <w:u w:val="none"/>
        </w:rPr>
      </w:pPr>
      <w:r w:rsidDel="00000000" w:rsidR="00000000" w:rsidRPr="00000000">
        <w:rPr>
          <w:rtl w:val="0"/>
        </w:rPr>
        <w:t xml:space="preserve">Member-at-Large: Bart Everts?</w:t>
      </w:r>
    </w:p>
    <w:p w:rsidR="00000000" w:rsidDel="00000000" w:rsidP="00000000" w:rsidRDefault="00000000" w:rsidRPr="00000000" w14:paraId="00000060">
      <w:pPr>
        <w:numPr>
          <w:ilvl w:val="1"/>
          <w:numId w:val="3"/>
        </w:numPr>
        <w:ind w:left="1440" w:hanging="360"/>
        <w:rPr>
          <w:u w:val="none"/>
        </w:rPr>
      </w:pPr>
      <w:r w:rsidDel="00000000" w:rsidR="00000000" w:rsidRPr="00000000">
        <w:rPr>
          <w:rtl w:val="0"/>
        </w:rPr>
        <w:t xml:space="preserve">VP/Pres-Elect?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3"/>
        </w:numPr>
        <w:spacing w:after="0" w:afterAutospacing="0"/>
        <w:ind w:left="720" w:hanging="360"/>
        <w:rPr>
          <w:u w:val="none"/>
        </w:rPr>
      </w:pPr>
      <w:r w:rsidDel="00000000" w:rsidR="00000000" w:rsidRPr="00000000">
        <w:rPr>
          <w:rtl w:val="0"/>
        </w:rPr>
        <w:t xml:space="preserve">Reference and User Education (Joe Louderback and Amanda Piekart)</w:t>
      </w:r>
    </w:p>
    <w:p w:rsidR="00000000" w:rsidDel="00000000" w:rsidP="00000000" w:rsidRDefault="00000000" w:rsidRPr="00000000" w14:paraId="00000063">
      <w:pPr>
        <w:numPr>
          <w:ilvl w:val="1"/>
          <w:numId w:val="3"/>
        </w:numPr>
        <w:spacing w:after="240" w:before="0" w:beforeAutospacing="0" w:lineRule="auto"/>
        <w:ind w:left="1440" w:hanging="360"/>
        <w:rPr>
          <w:u w:val="none"/>
        </w:rPr>
      </w:pPr>
      <w:r w:rsidDel="00000000" w:rsidR="00000000" w:rsidRPr="00000000">
        <w:rPr>
          <w:rtl w:val="0"/>
        </w:rPr>
        <w:t xml:space="preserve">The User Education and Reference committee met on Nov. 8 via zoom. We had 8 members attend and had a lively discussion about Scheduling chat services and instruction. Our next meeting is 2/10.  </w:t>
      </w:r>
    </w:p>
    <w:p w:rsidR="00000000" w:rsidDel="00000000" w:rsidP="00000000" w:rsidRDefault="00000000" w:rsidRPr="00000000" w14:paraId="00000064">
      <w:pPr>
        <w:spacing w:after="240" w:before="240" w:lineRule="auto"/>
        <w:ind w:left="0" w:firstLine="0"/>
        <w:rPr/>
      </w:pPr>
      <w:r w:rsidDel="00000000" w:rsidR="00000000" w:rsidRPr="00000000">
        <w:rPr>
          <w:rtl w:val="0"/>
        </w:rPr>
      </w:r>
    </w:p>
    <w:p w:rsidR="00000000" w:rsidDel="00000000" w:rsidP="00000000" w:rsidRDefault="00000000" w:rsidRPr="00000000" w14:paraId="00000065">
      <w:pPr>
        <w:numPr>
          <w:ilvl w:val="0"/>
          <w:numId w:val="3"/>
        </w:numPr>
        <w:ind w:left="720" w:hanging="360"/>
        <w:rPr>
          <w:u w:val="none"/>
        </w:rPr>
      </w:pPr>
      <w:r w:rsidDel="00000000" w:rsidR="00000000" w:rsidRPr="00000000">
        <w:rPr>
          <w:rtl w:val="0"/>
        </w:rPr>
        <w:t xml:space="preserve">Research (Heather Dalal)</w:t>
      </w:r>
    </w:p>
    <w:p w:rsidR="00000000" w:rsidDel="00000000" w:rsidP="00000000" w:rsidRDefault="00000000" w:rsidRPr="00000000" w14:paraId="00000066">
      <w:pPr>
        <w:ind w:left="720" w:firstLine="0"/>
        <w:rPr/>
      </w:pPr>
      <w:r w:rsidDel="00000000" w:rsidR="00000000" w:rsidRPr="00000000">
        <w:rPr>
          <w:rtl w:val="0"/>
        </w:rPr>
        <w:t xml:space="preserve">The research committee met on 10/29. </w:t>
      </w:r>
    </w:p>
    <w:p w:rsidR="00000000" w:rsidDel="00000000" w:rsidP="00000000" w:rsidRDefault="00000000" w:rsidRPr="00000000" w14:paraId="00000067">
      <w:pPr>
        <w:numPr>
          <w:ilvl w:val="0"/>
          <w:numId w:val="8"/>
        </w:numPr>
        <w:ind w:left="1440" w:hanging="360"/>
        <w:rPr>
          <w:u w:val="none"/>
        </w:rPr>
      </w:pPr>
      <w:r w:rsidDel="00000000" w:rsidR="00000000" w:rsidRPr="00000000">
        <w:rPr>
          <w:rtl w:val="0"/>
        </w:rPr>
        <w:t xml:space="preserve">We would like to have more librarians engaged in research to review papers. The committee members would also review but not all have published before.  </w:t>
      </w:r>
    </w:p>
    <w:p w:rsidR="00000000" w:rsidDel="00000000" w:rsidP="00000000" w:rsidRDefault="00000000" w:rsidRPr="00000000" w14:paraId="00000068">
      <w:pPr>
        <w:numPr>
          <w:ilvl w:val="0"/>
          <w:numId w:val="8"/>
        </w:numPr>
        <w:ind w:left="1440" w:hanging="360"/>
        <w:rPr>
          <w:u w:val="none"/>
        </w:rPr>
      </w:pPr>
      <w:r w:rsidDel="00000000" w:rsidR="00000000" w:rsidRPr="00000000">
        <w:rPr>
          <w:rtl w:val="0"/>
        </w:rPr>
        <w:t xml:space="preserve">Melissa Hofmann and Romel Espinel have volunteered to create a flyer and distribute to presenters at Vale.  Heather will not be at Vale. </w:t>
      </w:r>
    </w:p>
    <w:p w:rsidR="00000000" w:rsidDel="00000000" w:rsidP="00000000" w:rsidRDefault="00000000" w:rsidRPr="00000000" w14:paraId="00000069">
      <w:pPr>
        <w:numPr>
          <w:ilvl w:val="0"/>
          <w:numId w:val="9"/>
        </w:numPr>
        <w:ind w:left="1440" w:hanging="360"/>
        <w:rPr>
          <w:u w:val="none"/>
        </w:rPr>
      </w:pPr>
      <w:r w:rsidDel="00000000" w:rsidR="00000000" w:rsidRPr="00000000">
        <w:rPr>
          <w:rtl w:val="0"/>
        </w:rPr>
        <w:t xml:space="preserve">Research Award/Forum at VALE</w:t>
      </w:r>
    </w:p>
    <w:p w:rsidR="00000000" w:rsidDel="00000000" w:rsidP="00000000" w:rsidRDefault="00000000" w:rsidRPr="00000000" w14:paraId="0000006A">
      <w:pPr>
        <w:ind w:left="1440" w:firstLine="0"/>
        <w:rPr/>
      </w:pPr>
      <w:r w:rsidDel="00000000" w:rsidR="00000000" w:rsidRPr="00000000">
        <w:rPr>
          <w:rtl w:val="0"/>
        </w:rPr>
        <w:t xml:space="preserve">We are looking at how to provide more mentorship and support to librarians looking to publish.  We will ask the winner of the research award to also present on their process. We are also considering how we can use the research forum again to provide that kind of support that is needed.  We plan to submit a proposal for NJLA to reflect the change in purpose.  Last year a presentation given about how to get published was very popular even though it was the last slot of the day meanwhile the Research Award and Forum is not attractive to conference attendees.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3"/>
        </w:numPr>
        <w:ind w:left="720" w:hanging="360"/>
        <w:rPr>
          <w:u w:val="none"/>
        </w:rPr>
      </w:pPr>
      <w:r w:rsidDel="00000000" w:rsidR="00000000" w:rsidRPr="00000000">
        <w:rPr>
          <w:rtl w:val="0"/>
        </w:rPr>
        <w:t xml:space="preserve">Technology (Amanda Cowell) - The technology committee will be presenting a poster at the VALE conference advertising our award, talking about some of the other things we hope to do.  We also submitted a proposal for the technology innovation forum for NJLA.</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ala.org/news/member-news/2019/10/ala-responds-macmillan-letter" TargetMode="External"/><Relationship Id="rId10" Type="http://schemas.openxmlformats.org/officeDocument/2006/relationships/hyperlink" Target="https://slate.com/business/2019/09/e-book-library-publisher-buying-controversy-petition.html" TargetMode="External"/><Relationship Id="rId13" Type="http://schemas.openxmlformats.org/officeDocument/2006/relationships/hyperlink" Target="https://www.njla.org/public-relations-and-marketing-awards-0" TargetMode="External"/><Relationship Id="rId12" Type="http://schemas.openxmlformats.org/officeDocument/2006/relationships/hyperlink" Target="https://americanlibrariesmagazine.org/blogs/the-scoop/new-ala-report-cites-abusive-pricing-denial-delay-sales-libraries-major-publish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jla.org/honors-and-awards" TargetMode="External"/><Relationship Id="rId15" Type="http://schemas.openxmlformats.org/officeDocument/2006/relationships/hyperlink" Target="https://twitter.com/acrl_nj" TargetMode="External"/><Relationship Id="rId14" Type="http://schemas.openxmlformats.org/officeDocument/2006/relationships/hyperlink" Target="https://www.facebook.com/ACRLNJ/" TargetMode="External"/><Relationship Id="rId5" Type="http://schemas.openxmlformats.org/officeDocument/2006/relationships/styles" Target="styles.xml"/><Relationship Id="rId6" Type="http://schemas.openxmlformats.org/officeDocument/2006/relationships/hyperlink" Target="https://docs.google.com/document/d/198AKx-NvG0vJwrGKm6wm8_x6Yq2pEilSwa7tgHlhpa0/edit?usp=sharing" TargetMode="External"/><Relationship Id="rId7" Type="http://schemas.openxmlformats.org/officeDocument/2006/relationships/hyperlink" Target="https://drive.google.com/drive/folders/1q2z9eM4asOE79Y9nrpY3BB9GzCGxGy7s?usp=sharing" TargetMode="External"/><Relationship Id="rId8" Type="http://schemas.openxmlformats.org/officeDocument/2006/relationships/hyperlink" Target="https://www.njla.org/honors-and-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